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87819" w14:textId="77777777" w:rsidR="00853AF4" w:rsidRDefault="00853AF4" w:rsidP="00853AF4">
      <w:pPr>
        <w:pStyle w:val="Heading2"/>
      </w:pPr>
      <w:bookmarkStart w:id="0" w:name="_Hlk532240237"/>
      <w:r>
        <w:t>Upcoming Webinar</w:t>
      </w:r>
    </w:p>
    <w:p w14:paraId="4924229C" w14:textId="77777777" w:rsidR="00853AF4" w:rsidRDefault="00853AF4" w:rsidP="00853AF4">
      <w:pPr>
        <w:jc w:val="both"/>
      </w:pPr>
      <w:r>
        <w:t xml:space="preserve">Are you interested in learning more about malware risks associated with using mobile devices? Join a free webinar presented by Andrew Blankenship, owner of Viper Security, on Wednesday, February 24, from 11:30 a.m. to 12:30 p.m. (EST). A question-and-answer session will follow the presentation. For information about this webinar or to register, visit the company’s website at </w:t>
      </w:r>
      <w:r w:rsidRPr="006B3CF9">
        <w:t>www.vs-cengage.net</w:t>
      </w:r>
      <w:r>
        <w:t>. You do not want to miss this webinar!</w:t>
      </w:r>
    </w:p>
    <w:p w14:paraId="0A50981C" w14:textId="77777777" w:rsidR="00853AF4" w:rsidRDefault="00853AF4" w:rsidP="00853AF4">
      <w:pPr>
        <w:pStyle w:val="Heading2"/>
      </w:pPr>
      <w:r>
        <w:t>Reader Discounts</w:t>
      </w:r>
    </w:p>
    <w:p w14:paraId="50E8310E" w14:textId="77777777" w:rsidR="00853AF4" w:rsidRDefault="00853AF4" w:rsidP="00853AF4">
      <w:pPr>
        <w:jc w:val="both"/>
      </w:pPr>
      <w:r>
        <w:t xml:space="preserve">Enter the name of our newsletter, </w:t>
      </w:r>
      <w:r>
        <w:rPr>
          <w:i/>
        </w:rPr>
        <w:t>Tech Tips</w:t>
      </w:r>
      <w:r>
        <w:t>, when shopping online or mention our newsletter name to local stores to receive a 10 percent discount on regular priced merchandise from these retailers: Cramer Electronics, Lighthouse Gear, Macon Tech Repairs, Mead Office World, Sunlight Tech Shop, Trader Village, and Viper Security.</w:t>
      </w:r>
    </w:p>
    <w:p w14:paraId="76AEB97A" w14:textId="77777777" w:rsidR="00853AF4" w:rsidRDefault="00853AF4" w:rsidP="00853AF4">
      <w:pPr>
        <w:pStyle w:val="Heading2"/>
      </w:pPr>
      <w:r>
        <w:t>Next Issue</w:t>
      </w:r>
    </w:p>
    <w:p w14:paraId="6EF89940" w14:textId="4FE6A45C" w:rsidR="00D66F80" w:rsidRPr="00853AF4" w:rsidRDefault="00853AF4" w:rsidP="00853AF4">
      <w:pPr>
        <w:jc w:val="both"/>
      </w:pPr>
      <w:r>
        <w:t xml:space="preserve">The next issue of </w:t>
      </w:r>
      <w:r>
        <w:rPr>
          <w:i/>
        </w:rPr>
        <w:t>Tech Tips</w:t>
      </w:r>
      <w:r>
        <w:t xml:space="preserve"> will cover troubleshooting techniques for problems that might arise while you are using computers and mobile devices.</w:t>
      </w:r>
      <w:bookmarkStart w:id="1" w:name="_GoBack"/>
      <w:bookmarkEnd w:id="0"/>
      <w:bookmarkEnd w:id="1"/>
    </w:p>
    <w:sectPr w:rsidR="00D66F80" w:rsidRPr="00853A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AF4"/>
    <w:rsid w:val="00023562"/>
    <w:rsid w:val="00853AF4"/>
    <w:rsid w:val="00E0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DDAF5"/>
  <w15:chartTrackingRefBased/>
  <w15:docId w15:val="{EDAA80A8-9682-403D-85FC-8C3CBF3F6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3AF4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53A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53AF4"/>
    <w:rPr>
      <w:rFonts w:asciiTheme="majorHAnsi" w:eastAsiaTheme="majorEastAsia" w:hAnsiTheme="majorHAnsi" w:cstheme="majorBidi"/>
      <w:color w:val="2F5496" w:themeColor="accent1" w:themeShade="BF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853A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3AF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3AF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A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A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Your Name</cp:lastModifiedBy>
  <cp:revision>1</cp:revision>
  <dcterms:created xsi:type="dcterms:W3CDTF">2018-12-11T03:21:00Z</dcterms:created>
  <dcterms:modified xsi:type="dcterms:W3CDTF">2018-12-11T03:29:00Z</dcterms:modified>
</cp:coreProperties>
</file>